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F2" w:rsidRPr="000976D1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76D1">
        <w:rPr>
          <w:rFonts w:ascii="Times New Roman" w:hAnsi="Times New Roman" w:cs="Times New Roman"/>
          <w:b/>
          <w:sz w:val="24"/>
          <w:szCs w:val="24"/>
        </w:rPr>
        <w:t>REGOLAMENTO</w:t>
      </w:r>
    </w:p>
    <w:p w:rsidR="00D556F2" w:rsidRPr="000976D1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 xml:space="preserve">DEL SERVIZIO NAZIONALE PER LA TUTELA DEI MINORI </w:t>
      </w:r>
    </w:p>
    <w:p w:rsidR="00D556F2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F2" w:rsidRPr="000976D1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>Art. 1</w:t>
      </w:r>
    </w:p>
    <w:p w:rsidR="00D556F2" w:rsidRPr="000976D1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>Istituzione</w:t>
      </w:r>
    </w:p>
    <w:p w:rsidR="00D556F2" w:rsidRPr="000976D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>Il Servizio Nazionale per la Tutela dei Minori è stato costituito dal Consiglio Episcopale Permanente nella sessione del 14 novembre 2018, ai sensi dell’art. 29, § 2 dello Statuto e dell’art. 95 del Regolamento della Conferenza Episcopale Italiana.</w:t>
      </w:r>
    </w:p>
    <w:p w:rsidR="00D556F2" w:rsidRPr="000976D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D556F2" w:rsidRPr="000976D1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>Art. 2</w:t>
      </w:r>
    </w:p>
    <w:p w:rsidR="00D556F2" w:rsidRPr="000976D1" w:rsidRDefault="005D7B98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Finalità</w:t>
      </w:r>
    </w:p>
    <w:p w:rsidR="00D556F2" w:rsidRPr="001253A9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>Il Servizio Nazionale per la Tutela dei Minori offre alla Conferenza Episcopale Italiana, alle Chiese particolari</w:t>
      </w:r>
      <w:r w:rsidRPr="001253A9">
        <w:rPr>
          <w:rFonts w:ascii="Times New Roman" w:hAnsi="Times New Roman" w:cs="Times New Roman"/>
          <w:sz w:val="24"/>
          <w:szCs w:val="24"/>
        </w:rPr>
        <w:t xml:space="preserve">, agli Istituti di Vita Consacrata e </w:t>
      </w:r>
      <w:r w:rsidR="002B0A79">
        <w:rPr>
          <w:rFonts w:ascii="Times New Roman" w:hAnsi="Times New Roman" w:cs="Times New Roman"/>
          <w:sz w:val="24"/>
          <w:szCs w:val="24"/>
        </w:rPr>
        <w:t xml:space="preserve">alle </w:t>
      </w:r>
      <w:r w:rsidRPr="001253A9">
        <w:rPr>
          <w:rFonts w:ascii="Times New Roman" w:hAnsi="Times New Roman" w:cs="Times New Roman"/>
          <w:sz w:val="24"/>
          <w:szCs w:val="24"/>
        </w:rPr>
        <w:t>Società di Vita Apostolica, alle associazioni e alle altre realtà ecclesiali un supporto per quanto attiene alla tutela dei min</w:t>
      </w:r>
      <w:r w:rsidR="005D7B98">
        <w:rPr>
          <w:rFonts w:ascii="Times New Roman" w:hAnsi="Times New Roman" w:cs="Times New Roman"/>
          <w:sz w:val="24"/>
          <w:szCs w:val="24"/>
        </w:rPr>
        <w:t>ori e degli adulti vulnerabili.</w:t>
      </w:r>
    </w:p>
    <w:p w:rsidR="00D556F2" w:rsidRPr="001253A9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D556F2" w:rsidRPr="001253A9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3A9">
        <w:rPr>
          <w:rFonts w:ascii="Times New Roman" w:hAnsi="Times New Roman" w:cs="Times New Roman"/>
          <w:b/>
          <w:sz w:val="24"/>
          <w:szCs w:val="24"/>
        </w:rPr>
        <w:t>Art. 3</w:t>
      </w:r>
    </w:p>
    <w:p w:rsidR="00D556F2" w:rsidRPr="001253A9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3A9">
        <w:rPr>
          <w:rFonts w:ascii="Times New Roman" w:hAnsi="Times New Roman" w:cs="Times New Roman"/>
          <w:b/>
          <w:sz w:val="24"/>
          <w:szCs w:val="24"/>
        </w:rPr>
        <w:t>Compiti</w:t>
      </w:r>
    </w:p>
    <w:p w:rsidR="00D556F2" w:rsidRPr="001253A9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1253A9">
        <w:rPr>
          <w:rFonts w:ascii="Times New Roman" w:hAnsi="Times New Roman" w:cs="Times New Roman"/>
          <w:sz w:val="24"/>
          <w:szCs w:val="24"/>
        </w:rPr>
        <w:t>Compete al</w:t>
      </w:r>
      <w:r w:rsidR="005D7B98">
        <w:rPr>
          <w:rFonts w:ascii="Times New Roman" w:hAnsi="Times New Roman" w:cs="Times New Roman"/>
          <w:sz w:val="24"/>
          <w:szCs w:val="24"/>
        </w:rPr>
        <w:t xml:space="preserve"> Servizio</w:t>
      </w:r>
      <w:r w:rsidRPr="001253A9">
        <w:rPr>
          <w:rFonts w:ascii="Times New Roman" w:hAnsi="Times New Roman" w:cs="Times New Roman"/>
          <w:sz w:val="24"/>
          <w:szCs w:val="24"/>
        </w:rPr>
        <w:t xml:space="preserve">, in collaborazione con gli </w:t>
      </w:r>
      <w:r w:rsidR="002B0A79">
        <w:rPr>
          <w:rFonts w:ascii="Times New Roman" w:hAnsi="Times New Roman" w:cs="Times New Roman"/>
          <w:sz w:val="24"/>
          <w:szCs w:val="24"/>
        </w:rPr>
        <w:t>U</w:t>
      </w:r>
      <w:r w:rsidRPr="001253A9">
        <w:rPr>
          <w:rFonts w:ascii="Times New Roman" w:hAnsi="Times New Roman" w:cs="Times New Roman"/>
          <w:sz w:val="24"/>
          <w:szCs w:val="24"/>
        </w:rPr>
        <w:t xml:space="preserve">ffici e </w:t>
      </w:r>
      <w:r w:rsidR="00BE780B">
        <w:rPr>
          <w:rFonts w:ascii="Times New Roman" w:hAnsi="Times New Roman" w:cs="Times New Roman"/>
          <w:sz w:val="24"/>
          <w:szCs w:val="24"/>
        </w:rPr>
        <w:t xml:space="preserve">i </w:t>
      </w:r>
      <w:r w:rsidR="002B0A79">
        <w:rPr>
          <w:rFonts w:ascii="Times New Roman" w:hAnsi="Times New Roman" w:cs="Times New Roman"/>
          <w:sz w:val="24"/>
          <w:szCs w:val="24"/>
        </w:rPr>
        <w:t>S</w:t>
      </w:r>
      <w:r w:rsidRPr="001253A9">
        <w:rPr>
          <w:rFonts w:ascii="Times New Roman" w:hAnsi="Times New Roman" w:cs="Times New Roman"/>
          <w:sz w:val="24"/>
          <w:szCs w:val="24"/>
        </w:rPr>
        <w:t>ervizi della Segreteria Generale della CEI:</w:t>
      </w:r>
    </w:p>
    <w:p w:rsidR="00D556F2" w:rsidRPr="001253A9" w:rsidRDefault="002B0DBB" w:rsidP="00D556F2">
      <w:pPr>
        <w:spacing w:after="0" w:line="240" w:lineRule="auto"/>
        <w:ind w:left="284" w:right="-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D556F2" w:rsidRPr="001253A9">
        <w:rPr>
          <w:rFonts w:ascii="Times New Roman" w:hAnsi="Times New Roman" w:cs="Times New Roman"/>
          <w:sz w:val="24"/>
          <w:szCs w:val="24"/>
        </w:rPr>
        <w:t>consigliare e supportare la CEI, i Vescovi e i Superiori Maggiori nella promozione della tutela dei min</w:t>
      </w:r>
      <w:r w:rsidR="005D7B98">
        <w:rPr>
          <w:rFonts w:ascii="Times New Roman" w:hAnsi="Times New Roman" w:cs="Times New Roman"/>
          <w:sz w:val="24"/>
          <w:szCs w:val="24"/>
        </w:rPr>
        <w:t>ori e degli adulti vulnerabili;</w:t>
      </w:r>
    </w:p>
    <w:p w:rsidR="00D556F2" w:rsidRPr="001253A9" w:rsidRDefault="002B0DBB" w:rsidP="00D556F2">
      <w:pPr>
        <w:spacing w:after="0" w:line="240" w:lineRule="auto"/>
        <w:ind w:left="284" w:right="-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556F2" w:rsidRPr="001253A9">
        <w:rPr>
          <w:rFonts w:ascii="Times New Roman" w:hAnsi="Times New Roman" w:cs="Times New Roman"/>
          <w:sz w:val="24"/>
          <w:szCs w:val="24"/>
        </w:rPr>
        <w:t>promuovere e accompagnare le attività dei Servizi Regionali e Interdiocesani per la Tutela dei Minori;</w:t>
      </w:r>
    </w:p>
    <w:p w:rsidR="00D556F2" w:rsidRPr="001253A9" w:rsidRDefault="002B0DBB" w:rsidP="00D556F2">
      <w:pPr>
        <w:spacing w:after="0" w:line="240" w:lineRule="auto"/>
        <w:ind w:left="284" w:right="-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556F2" w:rsidRPr="001253A9">
        <w:rPr>
          <w:rFonts w:ascii="Times New Roman" w:hAnsi="Times New Roman" w:cs="Times New Roman"/>
          <w:sz w:val="24"/>
          <w:szCs w:val="24"/>
        </w:rPr>
        <w:t>studiare e proporre contenuti informativi e formativi</w:t>
      </w:r>
      <w:r w:rsidR="005D7B98">
        <w:rPr>
          <w:rFonts w:ascii="Times New Roman" w:hAnsi="Times New Roman" w:cs="Times New Roman"/>
          <w:sz w:val="24"/>
          <w:szCs w:val="24"/>
        </w:rPr>
        <w:t>,</w:t>
      </w:r>
      <w:r w:rsidR="00D556F2" w:rsidRPr="001253A9">
        <w:rPr>
          <w:rFonts w:ascii="Times New Roman" w:hAnsi="Times New Roman" w:cs="Times New Roman"/>
          <w:sz w:val="24"/>
          <w:szCs w:val="24"/>
        </w:rPr>
        <w:t xml:space="preserve"> oltre che strumenti operativi</w:t>
      </w:r>
      <w:r w:rsidR="005D7B98">
        <w:rPr>
          <w:rFonts w:ascii="Times New Roman" w:hAnsi="Times New Roman" w:cs="Times New Roman"/>
          <w:sz w:val="24"/>
          <w:szCs w:val="24"/>
        </w:rPr>
        <w:t>,</w:t>
      </w:r>
      <w:r w:rsidR="00D556F2" w:rsidRPr="001253A9">
        <w:rPr>
          <w:rFonts w:ascii="Times New Roman" w:hAnsi="Times New Roman" w:cs="Times New Roman"/>
          <w:sz w:val="24"/>
          <w:szCs w:val="24"/>
        </w:rPr>
        <w:t xml:space="preserve"> per consolidare nelle comunità ecclesiali una cultura della tutela dei minori, per rafforzare la sicurezza dei luoghi ecclesiali frequentati dai minori, </w:t>
      </w:r>
      <w:r w:rsidR="005D7B98">
        <w:rPr>
          <w:rFonts w:ascii="Times New Roman" w:hAnsi="Times New Roman" w:cs="Times New Roman"/>
          <w:sz w:val="24"/>
          <w:szCs w:val="24"/>
        </w:rPr>
        <w:t xml:space="preserve">sensibilizzare </w:t>
      </w:r>
      <w:r w:rsidR="00D556F2" w:rsidRPr="001253A9">
        <w:rPr>
          <w:rFonts w:ascii="Times New Roman" w:hAnsi="Times New Roman" w:cs="Times New Roman"/>
          <w:sz w:val="24"/>
          <w:szCs w:val="24"/>
        </w:rPr>
        <w:t xml:space="preserve">tutti gli operatori pastorali e prevenire ogni forma di abuso; </w:t>
      </w:r>
    </w:p>
    <w:p w:rsidR="00D556F2" w:rsidRPr="000976D1" w:rsidRDefault="002B0DBB" w:rsidP="00D556F2">
      <w:pPr>
        <w:spacing w:after="0" w:line="240" w:lineRule="auto"/>
        <w:ind w:left="284" w:right="-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556F2" w:rsidRPr="000976D1">
        <w:rPr>
          <w:rFonts w:ascii="Times New Roman" w:hAnsi="Times New Roman" w:cs="Times New Roman"/>
          <w:sz w:val="24"/>
          <w:szCs w:val="24"/>
        </w:rPr>
        <w:t>fornire informazioni, indicazioni pratiche, protocolli proced</w:t>
      </w:r>
      <w:r w:rsidR="005D7B98">
        <w:rPr>
          <w:rFonts w:ascii="Times New Roman" w:hAnsi="Times New Roman" w:cs="Times New Roman"/>
          <w:sz w:val="24"/>
          <w:szCs w:val="24"/>
        </w:rPr>
        <w:t>urali e quant’altro necessario.</w:t>
      </w:r>
    </w:p>
    <w:p w:rsidR="00D556F2" w:rsidRPr="000976D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D556F2" w:rsidRPr="000976D1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>Art. 4</w:t>
      </w:r>
    </w:p>
    <w:p w:rsidR="00D556F2" w:rsidRPr="000976D1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>Struttura</w:t>
      </w:r>
    </w:p>
    <w:p w:rsidR="00D556F2" w:rsidRPr="000976D1" w:rsidRDefault="00D556F2" w:rsidP="002B0DBB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>La struttura del Servizio prevede:</w:t>
      </w:r>
    </w:p>
    <w:p w:rsidR="00D556F2" w:rsidRPr="000976D1" w:rsidRDefault="00D556F2" w:rsidP="002B0DBB">
      <w:pPr>
        <w:pStyle w:val="Paragrafoelenco"/>
        <w:numPr>
          <w:ilvl w:val="0"/>
          <w:numId w:val="3"/>
        </w:numPr>
        <w:spacing w:before="100" w:after="0" w:line="240" w:lineRule="auto"/>
        <w:ind w:left="284" w:right="-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>un Presidente;</w:t>
      </w:r>
    </w:p>
    <w:p w:rsidR="00D556F2" w:rsidRPr="000976D1" w:rsidRDefault="00D556F2" w:rsidP="002B0DBB">
      <w:pPr>
        <w:pStyle w:val="Paragrafoelenco"/>
        <w:numPr>
          <w:ilvl w:val="0"/>
          <w:numId w:val="3"/>
        </w:numPr>
        <w:spacing w:before="100" w:after="0" w:line="240" w:lineRule="auto"/>
        <w:ind w:left="284" w:right="-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>un Coordinatore;</w:t>
      </w:r>
    </w:p>
    <w:p w:rsidR="00D556F2" w:rsidRPr="000976D1" w:rsidRDefault="005D7B98" w:rsidP="002B0DBB">
      <w:pPr>
        <w:pStyle w:val="Paragrafoelenco"/>
        <w:numPr>
          <w:ilvl w:val="0"/>
          <w:numId w:val="3"/>
        </w:numPr>
        <w:spacing w:before="100" w:after="0" w:line="240" w:lineRule="auto"/>
        <w:ind w:left="284" w:right="-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un Consiglio di Presidenza;</w:t>
      </w:r>
    </w:p>
    <w:p w:rsidR="00D556F2" w:rsidRPr="000976D1" w:rsidRDefault="00D556F2" w:rsidP="002B0DBB">
      <w:pPr>
        <w:pStyle w:val="Paragrafoelenco"/>
        <w:numPr>
          <w:ilvl w:val="0"/>
          <w:numId w:val="3"/>
        </w:numPr>
        <w:spacing w:before="100" w:after="0" w:line="240" w:lineRule="auto"/>
        <w:ind w:left="284" w:right="-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>una Consulta nazionale.</w:t>
      </w:r>
    </w:p>
    <w:p w:rsidR="00D556F2" w:rsidRPr="000976D1" w:rsidRDefault="00D556F2" w:rsidP="00F6327F">
      <w:pPr>
        <w:pStyle w:val="Paragrafoelenco"/>
        <w:spacing w:before="100"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56F2" w:rsidRPr="000976D1" w:rsidRDefault="00D556F2" w:rsidP="00F6327F">
      <w:pPr>
        <w:pStyle w:val="Paragrafoelenco"/>
        <w:spacing w:before="10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b/>
          <w:color w:val="auto"/>
          <w:sz w:val="24"/>
          <w:szCs w:val="24"/>
        </w:rPr>
        <w:t>Art. 5</w:t>
      </w:r>
    </w:p>
    <w:p w:rsidR="00D556F2" w:rsidRPr="000976D1" w:rsidRDefault="00D556F2" w:rsidP="00F6327F">
      <w:pPr>
        <w:pStyle w:val="Paragrafoelenco"/>
        <w:spacing w:before="100"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b/>
          <w:color w:val="auto"/>
          <w:sz w:val="24"/>
          <w:szCs w:val="24"/>
        </w:rPr>
        <w:t>Rapporti</w:t>
      </w:r>
    </w:p>
    <w:p w:rsidR="00D556F2" w:rsidRPr="000976D1" w:rsidRDefault="00D556F2" w:rsidP="00F6327F">
      <w:pPr>
        <w:pStyle w:val="Paragrafoelenco"/>
        <w:spacing w:before="100" w:after="0" w:line="240" w:lineRule="auto"/>
        <w:ind w:left="0" w:right="-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Il Servizio opera in collegamento con gli Uffici e </w:t>
      </w:r>
      <w:r w:rsidR="00BE780B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Pr="000976D1">
        <w:rPr>
          <w:rFonts w:ascii="Times New Roman" w:hAnsi="Times New Roman" w:cs="Times New Roman"/>
          <w:color w:val="auto"/>
          <w:sz w:val="24"/>
          <w:szCs w:val="24"/>
        </w:rPr>
        <w:t>Servizi della CEI e in collaborazione con la Pontificia Commis</w:t>
      </w:r>
      <w:r w:rsidR="005D7B98">
        <w:rPr>
          <w:rFonts w:ascii="Times New Roman" w:hAnsi="Times New Roman" w:cs="Times New Roman"/>
          <w:color w:val="auto"/>
          <w:sz w:val="24"/>
          <w:szCs w:val="24"/>
        </w:rPr>
        <w:t>sione per la Tutela dei Minori.</w:t>
      </w:r>
    </w:p>
    <w:p w:rsidR="00D556F2" w:rsidRPr="000976D1" w:rsidRDefault="00D556F2" w:rsidP="00F6327F">
      <w:pPr>
        <w:pStyle w:val="Paragrafoelenco"/>
        <w:spacing w:before="100" w:after="0" w:line="240" w:lineRule="auto"/>
        <w:ind w:left="0" w:right="-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lastRenderedPageBreak/>
        <w:t>In spirito di servizio verso le Chiese particolari, mantiene viva e assidua la comunicazione con i Vescovi delegati delle Conferenze Episcopali Regionali e con i Servizi Regionali o Interdiocesani per la Tutela dei Minori.</w:t>
      </w:r>
    </w:p>
    <w:p w:rsidR="00D556F2" w:rsidRPr="000976D1" w:rsidRDefault="00D556F2" w:rsidP="00F6327F">
      <w:pPr>
        <w:pStyle w:val="Paragrafoelenco"/>
        <w:spacing w:before="100" w:after="0" w:line="240" w:lineRule="auto"/>
        <w:ind w:left="0" w:right="-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Il Servizio può avvalersi del </w:t>
      </w:r>
      <w:r w:rsidRPr="000976D1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Centre for Child </w:t>
      </w:r>
      <w:proofErr w:type="spellStart"/>
      <w:r w:rsidRPr="000976D1">
        <w:rPr>
          <w:rFonts w:ascii="Times New Roman" w:hAnsi="Times New Roman" w:cs="Times New Roman"/>
          <w:i/>
          <w:iCs/>
          <w:color w:val="auto"/>
          <w:sz w:val="24"/>
          <w:szCs w:val="24"/>
        </w:rPr>
        <w:t>Protection</w:t>
      </w:r>
      <w:proofErr w:type="spellEnd"/>
      <w:r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 della Pontifica Università Gregoriana e di altri organismi e istituzioni nazionali e internazionali di riconosciuta competenza nell’am</w:t>
      </w:r>
      <w:r w:rsidR="00946387">
        <w:rPr>
          <w:rFonts w:ascii="Times New Roman" w:hAnsi="Times New Roman" w:cs="Times New Roman"/>
          <w:color w:val="auto"/>
          <w:sz w:val="24"/>
          <w:szCs w:val="24"/>
        </w:rPr>
        <w:t>bito della tutela dei minori.</w:t>
      </w:r>
    </w:p>
    <w:p w:rsidR="00D556F2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6F2" w:rsidRPr="000976D1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>Art. 6</w:t>
      </w:r>
    </w:p>
    <w:p w:rsidR="00D556F2" w:rsidRPr="000976D1" w:rsidRDefault="00D556F2" w:rsidP="00D556F2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D556F2" w:rsidRPr="000976D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>Il Presidente del Servizio è nominato dal Consiglio Episcopale Permanente tra i Vescovi membri della CEI. L’incarico è quinquennale ed è rinnovabile consecutivamente una sola volta.</w:t>
      </w:r>
    </w:p>
    <w:p w:rsidR="00D556F2" w:rsidRDefault="00D556F2" w:rsidP="00F63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>Convoca e dirige le riunioni del Consiglio di Presidenza e della Consulta; presenta annualmente al Consiglio Episcopale Permanente della CEI una relazione sulla situazione e l’attività del Servizio, informandone preventivamente la Presidenza; può essere invitato ad intervenire ai lavori dell’Assemblea Generale e del Consiglio Episcopale Permanente per riferire su un particolare argomento di sua competenza.</w:t>
      </w:r>
    </w:p>
    <w:p w:rsidR="00946387" w:rsidRPr="000976D1" w:rsidRDefault="00946387" w:rsidP="00F63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387" w:rsidRDefault="00946387" w:rsidP="00F6327F">
      <w:pPr>
        <w:spacing w:after="0" w:line="240" w:lineRule="auto"/>
        <w:ind w:right="-7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it-IT"/>
        </w:rPr>
      </w:pPr>
      <w:r w:rsidRPr="00946387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it-IT"/>
        </w:rPr>
        <w:t>Art. 7</w:t>
      </w:r>
    </w:p>
    <w:p w:rsidR="00D556F2" w:rsidRPr="000976D1" w:rsidRDefault="00D556F2" w:rsidP="00F6327F">
      <w:pPr>
        <w:spacing w:after="0" w:line="240" w:lineRule="auto"/>
        <w:ind w:right="-7"/>
        <w:jc w:val="center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b/>
          <w:sz w:val="24"/>
          <w:szCs w:val="24"/>
        </w:rPr>
        <w:t>Coordinatore</w:t>
      </w:r>
    </w:p>
    <w:p w:rsidR="00D556F2" w:rsidRPr="000976D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>Il Coordinatore del Servizio è nominato dalla Presidenza della CEI. L’incarico è quinquennale ed è rinnovabile consecutivamente una sola volta.</w:t>
      </w:r>
    </w:p>
    <w:p w:rsidR="00D556F2" w:rsidRPr="000976D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 xml:space="preserve">Dirige l’attività ordinaria del Servizio secondo le indicazioni del Consiglio di Presidenza, oltre che dei competenti organi della CEI; cura il rapporto e la collaborazione con gli uffici e </w:t>
      </w:r>
      <w:r w:rsidR="00BE780B">
        <w:rPr>
          <w:rFonts w:ascii="Times New Roman" w:hAnsi="Times New Roman" w:cs="Times New Roman"/>
          <w:sz w:val="24"/>
          <w:szCs w:val="24"/>
        </w:rPr>
        <w:t xml:space="preserve">gli </w:t>
      </w:r>
      <w:r w:rsidRPr="000976D1">
        <w:rPr>
          <w:rFonts w:ascii="Times New Roman" w:hAnsi="Times New Roman" w:cs="Times New Roman"/>
          <w:sz w:val="24"/>
          <w:szCs w:val="24"/>
        </w:rPr>
        <w:t>organismi della CEI; partecipa alle riunioni del Consiglio di Presidenza, fungendo da segretario; presenta annualmente al Consiglio di Presidenza un rapporto sulle attività svolte e i problemi emergenti.</w:t>
      </w:r>
    </w:p>
    <w:p w:rsidR="00D556F2" w:rsidRPr="000976D1" w:rsidRDefault="00D556F2" w:rsidP="00CB61C8">
      <w:pPr>
        <w:pStyle w:val="Paragrafoelenco"/>
        <w:spacing w:before="100" w:after="0" w:line="240" w:lineRule="auto"/>
        <w:ind w:left="0" w:right="-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56F2" w:rsidRPr="000976D1" w:rsidRDefault="00D556F2" w:rsidP="00CB61C8">
      <w:pPr>
        <w:pStyle w:val="Paragrafoelenco"/>
        <w:spacing w:before="100" w:after="0" w:line="240" w:lineRule="auto"/>
        <w:ind w:left="0" w:right="-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b/>
          <w:color w:val="auto"/>
          <w:sz w:val="24"/>
          <w:szCs w:val="24"/>
        </w:rPr>
        <w:t>Art. 8</w:t>
      </w:r>
    </w:p>
    <w:p w:rsidR="00D556F2" w:rsidRPr="000976D1" w:rsidRDefault="00D556F2" w:rsidP="00CB61C8">
      <w:pPr>
        <w:pStyle w:val="Paragrafoelenco"/>
        <w:spacing w:before="100" w:after="0" w:line="240" w:lineRule="auto"/>
        <w:ind w:left="0" w:right="-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b/>
          <w:color w:val="auto"/>
          <w:sz w:val="24"/>
          <w:szCs w:val="24"/>
        </w:rPr>
        <w:t>Consiglio di Presidenza</w:t>
      </w:r>
    </w:p>
    <w:p w:rsidR="00BE780B" w:rsidRDefault="00D556F2" w:rsidP="00946387">
      <w:pPr>
        <w:pStyle w:val="Paragrafoelenco"/>
        <w:spacing w:before="100" w:after="0" w:line="240" w:lineRule="auto"/>
        <w:ind w:left="0" w:right="-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Per assicurare una qualificata consulenza è costituito il Consiglio di Presidenza del Servizio, composto da almeno </w:t>
      </w:r>
      <w:r w:rsidRPr="00BE780B">
        <w:rPr>
          <w:rFonts w:ascii="Times New Roman" w:hAnsi="Times New Roman" w:cs="Times New Roman"/>
          <w:color w:val="auto"/>
          <w:sz w:val="24"/>
          <w:szCs w:val="24"/>
        </w:rPr>
        <w:t>sette</w:t>
      </w:r>
      <w:r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 membri.</w:t>
      </w:r>
    </w:p>
    <w:p w:rsidR="00D556F2" w:rsidRPr="000976D1" w:rsidRDefault="00D556F2" w:rsidP="00946387">
      <w:pPr>
        <w:pStyle w:val="Paragrafoelenco"/>
        <w:spacing w:before="100" w:after="0" w:line="240" w:lineRule="auto"/>
        <w:ind w:left="0" w:right="-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>Il Consiglio ha il compito di dare il proprio contributo sulle questioni sottoposte alla sua attenzione dal Presidente e dal Coordinatore del Servizio.</w:t>
      </w:r>
    </w:p>
    <w:p w:rsidR="00D556F2" w:rsidRPr="000976D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>I membri del Consiglio sono nominati dalla Presidenza della CEI e durano in carica cinque anni rinnovabili.</w:t>
      </w:r>
    </w:p>
    <w:p w:rsidR="00D556F2" w:rsidRPr="000976D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0976D1">
        <w:rPr>
          <w:rFonts w:ascii="Times New Roman" w:hAnsi="Times New Roman" w:cs="Times New Roman"/>
          <w:sz w:val="24"/>
          <w:szCs w:val="24"/>
        </w:rPr>
        <w:t xml:space="preserve">La mancata partecipazione alle riunioni del Consiglio per tre volte consecutive e senza giustificato motivo comporta la decadenza </w:t>
      </w:r>
      <w:r w:rsidR="002B0A79">
        <w:rPr>
          <w:rFonts w:ascii="Times New Roman" w:hAnsi="Times New Roman" w:cs="Times New Roman"/>
          <w:sz w:val="24"/>
          <w:szCs w:val="24"/>
        </w:rPr>
        <w:t>dall’incarico</w:t>
      </w:r>
      <w:r w:rsidRPr="000976D1">
        <w:rPr>
          <w:rFonts w:ascii="Times New Roman" w:hAnsi="Times New Roman" w:cs="Times New Roman"/>
          <w:sz w:val="24"/>
          <w:szCs w:val="24"/>
        </w:rPr>
        <w:t>.</w:t>
      </w:r>
    </w:p>
    <w:p w:rsidR="00D556F2" w:rsidRPr="000976D1" w:rsidRDefault="00D556F2" w:rsidP="00946387">
      <w:pPr>
        <w:pStyle w:val="Paragrafoelenco"/>
        <w:spacing w:before="100" w:after="0" w:line="240" w:lineRule="auto"/>
        <w:ind w:left="0" w:right="-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>Il Consiglio è convocato e presieduto dal Presidente del Servizio, che ne stabilisce l’ordine del giorno. Si riunisce in seduta plenaria</w:t>
      </w:r>
      <w:r w:rsidR="00946387">
        <w:rPr>
          <w:rFonts w:ascii="Times New Roman" w:hAnsi="Times New Roman" w:cs="Times New Roman"/>
          <w:color w:val="auto"/>
          <w:sz w:val="24"/>
          <w:szCs w:val="24"/>
        </w:rPr>
        <w:t xml:space="preserve"> almeno quattro volte all’anno e</w:t>
      </w:r>
      <w:r w:rsidRPr="000976D1">
        <w:rPr>
          <w:rFonts w:ascii="Times New Roman" w:hAnsi="Times New Roman" w:cs="Times New Roman"/>
          <w:color w:val="auto"/>
          <w:sz w:val="24"/>
          <w:szCs w:val="24"/>
        </w:rPr>
        <w:t xml:space="preserve"> comunque ogni qualvolta ritenuto necessario dal Presidente del Servizio.</w:t>
      </w:r>
    </w:p>
    <w:p w:rsidR="00D556F2" w:rsidRPr="000976D1" w:rsidRDefault="00D556F2" w:rsidP="00946387">
      <w:pPr>
        <w:pStyle w:val="Paragrafoelenco"/>
        <w:spacing w:before="100" w:after="0" w:line="240" w:lineRule="auto"/>
        <w:ind w:left="0" w:right="-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56F2" w:rsidRPr="000976D1" w:rsidRDefault="00D556F2" w:rsidP="00946387">
      <w:pPr>
        <w:pStyle w:val="Paragrafoelenco"/>
        <w:spacing w:before="100" w:after="0" w:line="240" w:lineRule="auto"/>
        <w:ind w:left="0" w:right="-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b/>
          <w:color w:val="auto"/>
          <w:sz w:val="24"/>
          <w:szCs w:val="24"/>
        </w:rPr>
        <w:t>Art. 9</w:t>
      </w:r>
    </w:p>
    <w:p w:rsidR="00D556F2" w:rsidRPr="000976D1" w:rsidRDefault="00D556F2" w:rsidP="00946387">
      <w:pPr>
        <w:pStyle w:val="Paragrafoelenco"/>
        <w:spacing w:before="100" w:after="0" w:line="240" w:lineRule="auto"/>
        <w:ind w:left="0" w:right="-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b/>
          <w:color w:val="auto"/>
          <w:sz w:val="24"/>
          <w:szCs w:val="24"/>
        </w:rPr>
        <w:t>Consulta nazionale</w:t>
      </w:r>
    </w:p>
    <w:p w:rsidR="00D556F2" w:rsidRPr="000976D1" w:rsidRDefault="00D556F2" w:rsidP="00946387">
      <w:pPr>
        <w:pStyle w:val="Paragrafoelenco"/>
        <w:spacing w:before="100" w:after="0" w:line="240" w:lineRule="auto"/>
        <w:ind w:left="0" w:right="-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t>La Consulta nazionale del Servizio è costituita quale organismo di condivisione, confronto e studio di tematiche relative alla tutela dei minori. È nominata dalla Presidenza della CEI.</w:t>
      </w:r>
    </w:p>
    <w:p w:rsidR="00946387" w:rsidRDefault="00D556F2" w:rsidP="00946387">
      <w:pPr>
        <w:pStyle w:val="Paragrafoelenco"/>
        <w:spacing w:before="100" w:after="0" w:line="240" w:lineRule="auto"/>
        <w:ind w:left="0" w:right="-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6D1">
        <w:rPr>
          <w:rFonts w:ascii="Times New Roman" w:hAnsi="Times New Roman" w:cs="Times New Roman"/>
          <w:color w:val="auto"/>
          <w:sz w:val="24"/>
          <w:szCs w:val="24"/>
        </w:rPr>
        <w:lastRenderedPageBreak/>
        <w:t>Sono membri della Consulta:</w:t>
      </w:r>
    </w:p>
    <w:p w:rsidR="00D556F2" w:rsidRDefault="00946387" w:rsidP="002B0DBB">
      <w:pPr>
        <w:pStyle w:val="Paragrafoelenco"/>
        <w:spacing w:before="100" w:after="0" w:line="240" w:lineRule="auto"/>
        <w:ind w:left="284" w:right="-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BE780B">
        <w:rPr>
          <w:rFonts w:ascii="Times New Roman" w:hAnsi="Times New Roman" w:cs="Times New Roman"/>
          <w:color w:val="auto"/>
          <w:sz w:val="24"/>
          <w:szCs w:val="24"/>
        </w:rPr>
        <w:t>un</w:t>
      </w:r>
      <w:r w:rsidR="00BE780B" w:rsidRPr="001253A9">
        <w:rPr>
          <w:rFonts w:ascii="Times New Roman" w:hAnsi="Times New Roman" w:cs="Times New Roman"/>
          <w:color w:val="auto"/>
          <w:sz w:val="24"/>
          <w:szCs w:val="24"/>
        </w:rPr>
        <w:t xml:space="preserve"> rappresentant</w:t>
      </w:r>
      <w:r w:rsidR="00BE780B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 xml:space="preserve">della </w:t>
      </w:r>
      <w:r w:rsidR="00BE780B" w:rsidRPr="00BE780B">
        <w:rPr>
          <w:rFonts w:ascii="Times New Roman" w:hAnsi="Times New Roman" w:cs="Times New Roman"/>
          <w:color w:val="auto"/>
          <w:sz w:val="24"/>
          <w:szCs w:val="24"/>
        </w:rPr>
        <w:t>Conferenza Italiana dei Superiori Maggiori</w:t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r w:rsidR="00BE780B">
        <w:rPr>
          <w:rFonts w:ascii="Times New Roman" w:hAnsi="Times New Roman" w:cs="Times New Roman"/>
          <w:color w:val="auto"/>
          <w:sz w:val="24"/>
          <w:szCs w:val="24"/>
        </w:rPr>
        <w:t xml:space="preserve">una </w:t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>dell’U</w:t>
      </w:r>
      <w:r w:rsidR="00BE780B">
        <w:rPr>
          <w:rFonts w:ascii="Times New Roman" w:hAnsi="Times New Roman" w:cs="Times New Roman"/>
          <w:color w:val="auto"/>
          <w:sz w:val="24"/>
          <w:szCs w:val="24"/>
        </w:rPr>
        <w:t xml:space="preserve">nione </w:t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E780B">
        <w:rPr>
          <w:rFonts w:ascii="Times New Roman" w:hAnsi="Times New Roman" w:cs="Times New Roman"/>
          <w:color w:val="auto"/>
          <w:sz w:val="24"/>
          <w:szCs w:val="24"/>
        </w:rPr>
        <w:t xml:space="preserve">uperiore </w:t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BE780B">
        <w:rPr>
          <w:rFonts w:ascii="Times New Roman" w:hAnsi="Times New Roman" w:cs="Times New Roman"/>
          <w:color w:val="auto"/>
          <w:sz w:val="24"/>
          <w:szCs w:val="24"/>
        </w:rPr>
        <w:t>aggiori d’</w:t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BE780B">
        <w:rPr>
          <w:rFonts w:ascii="Times New Roman" w:hAnsi="Times New Roman" w:cs="Times New Roman"/>
          <w:color w:val="auto"/>
          <w:sz w:val="24"/>
          <w:szCs w:val="24"/>
        </w:rPr>
        <w:t>talia</w:t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556F2" w:rsidRDefault="00946387" w:rsidP="002B0DBB">
      <w:pPr>
        <w:pStyle w:val="Paragrafoelenco"/>
        <w:spacing w:before="100" w:after="0" w:line="240" w:lineRule="auto"/>
        <w:ind w:left="284" w:right="-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 xml:space="preserve">un rappresentante della </w:t>
      </w:r>
      <w:r w:rsidR="00BE780B" w:rsidRPr="00BE780B">
        <w:rPr>
          <w:rFonts w:ascii="Times New Roman" w:hAnsi="Times New Roman" w:cs="Times New Roman"/>
          <w:color w:val="auto"/>
          <w:sz w:val="24"/>
          <w:szCs w:val="24"/>
        </w:rPr>
        <w:t>Consulta Nazionale delle Aggregazioni Laicali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556F2" w:rsidRDefault="00946387" w:rsidP="002B0DBB">
      <w:pPr>
        <w:pStyle w:val="Paragrafoelenco"/>
        <w:spacing w:before="100" w:after="0" w:line="240" w:lineRule="auto"/>
        <w:ind w:left="284" w:right="-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 xml:space="preserve">i coordinatori dei Servizi 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D556F2" w:rsidRPr="001253A9">
        <w:rPr>
          <w:rFonts w:ascii="Times New Roman" w:hAnsi="Times New Roman" w:cs="Times New Roman"/>
          <w:color w:val="auto"/>
          <w:sz w:val="24"/>
          <w:szCs w:val="24"/>
        </w:rPr>
        <w:t>egionali e Interdiocesani per la tutela dei minori;</w:t>
      </w:r>
    </w:p>
    <w:p w:rsidR="00D556F2" w:rsidRPr="000976D1" w:rsidRDefault="00946387" w:rsidP="002B0DBB">
      <w:pPr>
        <w:pStyle w:val="Paragrafoelenco"/>
        <w:spacing w:before="100" w:after="0" w:line="240" w:lineRule="auto"/>
        <w:ind w:left="284" w:right="-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D556F2" w:rsidRPr="000976D1">
        <w:rPr>
          <w:rFonts w:ascii="Times New Roman" w:hAnsi="Times New Roman" w:cs="Times New Roman"/>
          <w:color w:val="auto"/>
          <w:sz w:val="24"/>
          <w:szCs w:val="24"/>
        </w:rPr>
        <w:t>gli esperti nominati dalla Presidenza della CEI su proposta del Presidente del Servizio.</w:t>
      </w:r>
    </w:p>
    <w:p w:rsidR="00D556F2" w:rsidRPr="00EE225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EE2251">
        <w:rPr>
          <w:rFonts w:ascii="Times New Roman" w:hAnsi="Times New Roman" w:cs="Times New Roman"/>
          <w:sz w:val="24"/>
          <w:szCs w:val="24"/>
        </w:rPr>
        <w:t xml:space="preserve">I membri durano in carica cinque anni e possono essere </w:t>
      </w:r>
      <w:r w:rsidR="002B0A79" w:rsidRPr="00EE2251">
        <w:rPr>
          <w:rFonts w:ascii="Times New Roman" w:hAnsi="Times New Roman" w:cs="Times New Roman"/>
          <w:sz w:val="24"/>
          <w:szCs w:val="24"/>
        </w:rPr>
        <w:t xml:space="preserve">confermati </w:t>
      </w:r>
      <w:r w:rsidRPr="00EE2251">
        <w:rPr>
          <w:rFonts w:ascii="Times New Roman" w:hAnsi="Times New Roman" w:cs="Times New Roman"/>
          <w:sz w:val="24"/>
          <w:szCs w:val="24"/>
        </w:rPr>
        <w:t>consecutivamente una sola volta.</w:t>
      </w:r>
    </w:p>
    <w:p w:rsidR="00D556F2" w:rsidRPr="00EE225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EE2251">
        <w:rPr>
          <w:rFonts w:ascii="Times New Roman" w:hAnsi="Times New Roman" w:cs="Times New Roman"/>
          <w:sz w:val="24"/>
          <w:szCs w:val="24"/>
        </w:rPr>
        <w:t xml:space="preserve">La mancata partecipazione alle riunioni della Consulta per tre volte consecutive e senza giustificato motivo comporta la decadenza </w:t>
      </w:r>
      <w:r w:rsidR="002B0A79" w:rsidRPr="00EE2251">
        <w:rPr>
          <w:rFonts w:ascii="Times New Roman" w:hAnsi="Times New Roman" w:cs="Times New Roman"/>
          <w:sz w:val="24"/>
          <w:szCs w:val="24"/>
        </w:rPr>
        <w:t>dall’incarico</w:t>
      </w:r>
      <w:r w:rsidRPr="00EE2251">
        <w:rPr>
          <w:rFonts w:ascii="Times New Roman" w:hAnsi="Times New Roman" w:cs="Times New Roman"/>
          <w:sz w:val="24"/>
          <w:szCs w:val="24"/>
        </w:rPr>
        <w:t>.</w:t>
      </w:r>
    </w:p>
    <w:p w:rsidR="00D556F2" w:rsidRPr="00EE225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EE2251">
        <w:rPr>
          <w:rFonts w:ascii="Times New Roman" w:hAnsi="Times New Roman" w:cs="Times New Roman"/>
          <w:sz w:val="24"/>
          <w:szCs w:val="24"/>
        </w:rPr>
        <w:t>La Consulta è convocata e presieduta dal Presidente del Servizio, che ne stabilisce l’ordine del giorno. Si riunisce in seduta plenaria a</w:t>
      </w:r>
      <w:r w:rsidR="00946387" w:rsidRPr="00EE2251">
        <w:rPr>
          <w:rFonts w:ascii="Times New Roman" w:hAnsi="Times New Roman" w:cs="Times New Roman"/>
          <w:sz w:val="24"/>
          <w:szCs w:val="24"/>
        </w:rPr>
        <w:t>lmeno due volte all’anno.</w:t>
      </w:r>
    </w:p>
    <w:p w:rsidR="00D556F2" w:rsidRPr="000976D1" w:rsidRDefault="00D556F2" w:rsidP="00D556F2">
      <w:pPr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EE2251">
        <w:rPr>
          <w:rFonts w:ascii="Times New Roman" w:hAnsi="Times New Roman" w:cs="Times New Roman"/>
          <w:sz w:val="24"/>
          <w:szCs w:val="24"/>
        </w:rPr>
        <w:t>La Consulta può lavorare anche per gruppi</w:t>
      </w:r>
      <w:r w:rsidR="008E178E" w:rsidRPr="00EE2251">
        <w:rPr>
          <w:rFonts w:ascii="Times New Roman" w:hAnsi="Times New Roman" w:cs="Times New Roman"/>
          <w:sz w:val="24"/>
          <w:szCs w:val="24"/>
        </w:rPr>
        <w:t xml:space="preserve"> di studio su temi particolari.</w:t>
      </w:r>
    </w:p>
    <w:sectPr w:rsidR="00D556F2" w:rsidRPr="000976D1" w:rsidSect="00895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A3" w:rsidRDefault="00F602A3" w:rsidP="00D14A5A">
      <w:pPr>
        <w:spacing w:before="0" w:after="0" w:line="240" w:lineRule="auto"/>
      </w:pPr>
      <w:r>
        <w:separator/>
      </w:r>
    </w:p>
  </w:endnote>
  <w:endnote w:type="continuationSeparator" w:id="0">
    <w:p w:rsidR="00F602A3" w:rsidRDefault="00F602A3" w:rsidP="00D14A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5A" w:rsidRDefault="00D14A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5A" w:rsidRDefault="00D14A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5A" w:rsidRDefault="00D14A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A3" w:rsidRDefault="00F602A3" w:rsidP="00D14A5A">
      <w:pPr>
        <w:spacing w:before="0" w:after="0" w:line="240" w:lineRule="auto"/>
      </w:pPr>
      <w:r>
        <w:separator/>
      </w:r>
    </w:p>
  </w:footnote>
  <w:footnote w:type="continuationSeparator" w:id="0">
    <w:p w:rsidR="00F602A3" w:rsidRDefault="00F602A3" w:rsidP="00D14A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5A" w:rsidRDefault="00D14A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5A" w:rsidRDefault="00D14A5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5A" w:rsidRDefault="00D14A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85B"/>
    <w:multiLevelType w:val="hybridMultilevel"/>
    <w:tmpl w:val="2B78F0F2"/>
    <w:lvl w:ilvl="0" w:tplc="8F66DE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827D69"/>
    <w:multiLevelType w:val="hybridMultilevel"/>
    <w:tmpl w:val="5798CF2C"/>
    <w:lvl w:ilvl="0" w:tplc="7C903E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FE5B0A"/>
    <w:multiLevelType w:val="hybridMultilevel"/>
    <w:tmpl w:val="D876DB2A"/>
    <w:lvl w:ilvl="0" w:tplc="8270928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FC4651B"/>
    <w:multiLevelType w:val="hybridMultilevel"/>
    <w:tmpl w:val="E25C7EBC"/>
    <w:lvl w:ilvl="0" w:tplc="3EC6AD40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F2"/>
    <w:rsid w:val="00040627"/>
    <w:rsid w:val="001A7C49"/>
    <w:rsid w:val="002B0A79"/>
    <w:rsid w:val="002B0DBB"/>
    <w:rsid w:val="005D3F59"/>
    <w:rsid w:val="005D7B98"/>
    <w:rsid w:val="00636490"/>
    <w:rsid w:val="0072584A"/>
    <w:rsid w:val="007759E8"/>
    <w:rsid w:val="007B15B5"/>
    <w:rsid w:val="0089531E"/>
    <w:rsid w:val="008C4AC5"/>
    <w:rsid w:val="008E178E"/>
    <w:rsid w:val="00946387"/>
    <w:rsid w:val="009B3051"/>
    <w:rsid w:val="00BE780B"/>
    <w:rsid w:val="00CB61C8"/>
    <w:rsid w:val="00D14A5A"/>
    <w:rsid w:val="00D556F2"/>
    <w:rsid w:val="00EE2251"/>
    <w:rsid w:val="00F602A3"/>
    <w:rsid w:val="00F6327F"/>
    <w:rsid w:val="00F9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6F2"/>
    <w:pPr>
      <w:spacing w:before="100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uiPriority w:val="34"/>
    <w:qFormat/>
    <w:rsid w:val="00D556F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8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80B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4A5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A5A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14A5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A5A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6F2"/>
    <w:pPr>
      <w:spacing w:before="100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uiPriority w:val="34"/>
    <w:qFormat/>
    <w:rsid w:val="00D556F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80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80B"/>
    <w:rPr>
      <w:rFonts w:ascii="Tahoma" w:eastAsiaTheme="minorEastAsi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14A5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A5A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14A5A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4A5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721F-666D-4A55-BEC8-AF46C390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2019-01-31T14:05:00Z</dcterms:created>
  <dcterms:modified xsi:type="dcterms:W3CDTF">2019-01-31T14:05:00Z</dcterms:modified>
</cp:coreProperties>
</file>